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网络专线等租赁费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69.32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.68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0.68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69.32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69.32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保障上下级法院的数据传输，与外网诉讼平台的数据交换以及和其他政府机关的数据共享等。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69.32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99.03%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开通专线数量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=47条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47条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通网达标率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租用计划完成及时性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成本控制计划性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对单位履职的提升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81.61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保障上下级法院的数据传输，与外网诉讼平台的数据交换以及和其他政府机关的数据共享等。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保障上下级法院的数据传输，与外网诉讼平台的数据交换以及和其他政府机关的数据共享等。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保障上下级法院的数据传输，与外网诉讼平台的数据交换以及和其他政府机关的数据共享等。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保障上下级法院的数据传输，与外网诉讼平台的数据交换以及和其他政府机关的数据共享等。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保障上下级法院的数据传输，与外网诉讼平台的数据交换以及和其他政府机关的数据共享等。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