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00" w:rsidRPr="007A45E2" w:rsidRDefault="00541678" w:rsidP="00523500">
      <w:pPr>
        <w:spacing w:after="100" w:afterAutospacing="1"/>
        <w:jc w:val="center"/>
        <w:rPr>
          <w:rFonts w:ascii="方正小标宋简体" w:eastAsia="方正小标宋简体"/>
          <w:sz w:val="32"/>
          <w:szCs w:val="32"/>
        </w:rPr>
      </w:pPr>
      <w:r w:rsidRPr="00541678">
        <w:rPr>
          <w:rFonts w:ascii="方正小标宋简体" w:eastAsia="方正小标宋简体" w:hint="eastAsia"/>
          <w:sz w:val="32"/>
          <w:szCs w:val="32"/>
        </w:rPr>
        <w:t>苏州市中级人民法院</w:t>
      </w:r>
      <w:r w:rsidR="00523500" w:rsidRPr="007A45E2">
        <w:rPr>
          <w:rFonts w:ascii="方正小标宋简体" w:eastAsia="方正小标宋简体" w:hint="eastAsia"/>
          <w:sz w:val="32"/>
          <w:szCs w:val="32"/>
        </w:rPr>
        <w:t>廉政监督公示</w:t>
      </w:r>
      <w:r w:rsidR="00523500">
        <w:rPr>
          <w:rFonts w:ascii="方正小标宋简体" w:eastAsia="方正小标宋简体" w:hint="eastAsia"/>
          <w:sz w:val="32"/>
          <w:szCs w:val="32"/>
        </w:rPr>
        <w:t>牌</w:t>
      </w:r>
    </w:p>
    <w:p w:rsidR="00523500" w:rsidRPr="00324F32" w:rsidRDefault="00523500" w:rsidP="00523500">
      <w:pPr>
        <w:spacing w:before="100" w:beforeAutospacing="1" w:after="100" w:afterAutospacing="1"/>
        <w:ind w:firstLineChars="200" w:firstLine="420"/>
        <w:jc w:val="left"/>
        <w:rPr>
          <w:rFonts w:ascii="黑体" w:eastAsia="黑体" w:hAnsi="黑体"/>
          <w:szCs w:val="21"/>
        </w:rPr>
      </w:pPr>
      <w:r w:rsidRPr="00324F32">
        <w:rPr>
          <w:rFonts w:ascii="黑体" w:eastAsia="黑体" w:hAnsi="黑体" w:hint="eastAsia"/>
          <w:szCs w:val="21"/>
        </w:rPr>
        <w:t>一、廉政监督主要监督事项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1.徇私舞弊、徇情枉法，办理关系案、人情案；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2.索取收受案件当事人财物，或者采取其他方式以案谋私；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3.滥用职权、玩忽职守，导致案件当事人合法权益遭受损失；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4.故意毁弃、篡改、隐匿、伪造、偷换证据或者其他诉讼材料；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5.违规采取刑事强制措施或者违规采取民事保全、执行措施；</w:t>
      </w:r>
    </w:p>
    <w:p w:rsidR="00523500" w:rsidRPr="002C46FE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2C46FE">
        <w:rPr>
          <w:rFonts w:ascii="仿宋_GB2312" w:eastAsia="仿宋_GB2312" w:hint="eastAsia"/>
          <w:sz w:val="21"/>
          <w:szCs w:val="21"/>
        </w:rPr>
        <w:t>6.违反防止干预司法“三个规定”，为案件当事人请托说情；</w:t>
      </w:r>
    </w:p>
    <w:p w:rsidR="00523500" w:rsidRPr="002C46FE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2C46FE">
        <w:rPr>
          <w:rFonts w:ascii="仿宋_GB2312" w:eastAsia="仿宋_GB2312" w:hint="eastAsia"/>
          <w:sz w:val="21"/>
          <w:szCs w:val="21"/>
        </w:rPr>
        <w:t>7.违规为案件当事人通风报信，或者泄露国家秘密、审判工作秘密、商业秘密和个人隐私；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2C46FE">
        <w:rPr>
          <w:rFonts w:ascii="仿宋_GB2312" w:eastAsia="仿宋_GB2312" w:hint="eastAsia"/>
          <w:sz w:val="21"/>
          <w:szCs w:val="21"/>
        </w:rPr>
        <w:t xml:space="preserve">8. </w:t>
      </w:r>
      <w:proofErr w:type="gramStart"/>
      <w:r w:rsidRPr="002C46FE">
        <w:rPr>
          <w:rFonts w:ascii="仿宋_GB2312" w:eastAsia="仿宋_GB2312" w:hint="eastAsia"/>
          <w:sz w:val="21"/>
          <w:szCs w:val="21"/>
        </w:rPr>
        <w:t>违规会见</w:t>
      </w:r>
      <w:proofErr w:type="gramEnd"/>
      <w:r w:rsidRPr="002C46FE">
        <w:rPr>
          <w:rFonts w:ascii="仿宋_GB2312" w:eastAsia="仿宋_GB2312" w:hint="eastAsia"/>
          <w:sz w:val="21"/>
          <w:szCs w:val="21"/>
        </w:rPr>
        <w:t>案件当事人，或者接受案件当事人的请客送礼，与辩护人、诉讼代理人进行不正当交往，违规为案件当事人推荐介绍律师；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9.在办案中依法应予回避而不回避；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10. 殴打、辱骂案件当事人，或者刑讯逼供、体罚、虐待被羁押的案件当事人；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11.作风粗暴，对案件当事人冷硬横推，或者无故超审限；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12.违规收费，或者以单位名义向案件当事人索要赞助、摊派财物；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13.对申请执行人提供的财产线索不及时核实查控、执行立案后不依法采取必要的查控措施及其他执行措施、不按法律规定受理执行异议、执行复议申请并</w:t>
      </w:r>
      <w:proofErr w:type="gramStart"/>
      <w:r w:rsidRPr="00077226">
        <w:rPr>
          <w:rFonts w:ascii="仿宋_GB2312" w:eastAsia="仿宋_GB2312" w:hint="eastAsia"/>
          <w:sz w:val="21"/>
          <w:szCs w:val="21"/>
        </w:rPr>
        <w:t>作出</w:t>
      </w:r>
      <w:proofErr w:type="gramEnd"/>
      <w:r w:rsidRPr="00077226">
        <w:rPr>
          <w:rFonts w:ascii="仿宋_GB2312" w:eastAsia="仿宋_GB2312" w:hint="eastAsia"/>
          <w:sz w:val="21"/>
          <w:szCs w:val="21"/>
        </w:rPr>
        <w:t>相应的法律文书、收取执行款物</w:t>
      </w:r>
      <w:proofErr w:type="gramStart"/>
      <w:r w:rsidRPr="00077226">
        <w:rPr>
          <w:rFonts w:ascii="仿宋_GB2312" w:eastAsia="仿宋_GB2312" w:hint="eastAsia"/>
          <w:sz w:val="21"/>
          <w:szCs w:val="21"/>
        </w:rPr>
        <w:t>不</w:t>
      </w:r>
      <w:proofErr w:type="gramEnd"/>
      <w:r w:rsidRPr="00077226">
        <w:rPr>
          <w:rFonts w:ascii="仿宋_GB2312" w:eastAsia="仿宋_GB2312" w:hint="eastAsia"/>
          <w:sz w:val="21"/>
          <w:szCs w:val="21"/>
        </w:rPr>
        <w:t>出具收据、无故拖延执行款划付时间；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 xml:space="preserve">14.违规保管、使用涉案款物； 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15.随意更改开庭时间、开庭不准时、酒后出庭，或者在庭上吸烟、聊天、打瞌睡、接打电话、随意离庭、做与庭审无关的事；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16.无故不履行审判执行信息告知义务；</w:t>
      </w:r>
    </w:p>
    <w:p w:rsidR="00523500" w:rsidRPr="00077226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 w:rsidRPr="00077226">
        <w:rPr>
          <w:rFonts w:ascii="仿宋_GB2312" w:eastAsia="仿宋_GB2312" w:hint="eastAsia"/>
          <w:sz w:val="21"/>
          <w:szCs w:val="21"/>
        </w:rPr>
        <w:t>17.法律文书错漏严重；</w:t>
      </w:r>
    </w:p>
    <w:p w:rsidR="00523500" w:rsidRPr="00324F32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32"/>
          <w:szCs w:val="32"/>
        </w:rPr>
      </w:pPr>
      <w:r w:rsidRPr="00077226">
        <w:rPr>
          <w:rFonts w:ascii="仿宋_GB2312" w:eastAsia="仿宋_GB2312" w:hint="eastAsia"/>
          <w:sz w:val="21"/>
          <w:szCs w:val="21"/>
        </w:rPr>
        <w:t>18.其他违反纪律作风规定的行为。</w:t>
      </w:r>
    </w:p>
    <w:p w:rsidR="00523500" w:rsidRPr="00324F32" w:rsidRDefault="00523500" w:rsidP="00523500">
      <w:pPr>
        <w:spacing w:before="100" w:beforeAutospacing="1" w:after="100" w:afterAutospacing="1"/>
        <w:ind w:firstLineChars="200" w:firstLine="420"/>
        <w:jc w:val="left"/>
        <w:rPr>
          <w:rFonts w:ascii="黑体" w:eastAsia="黑体" w:hAnsi="黑体"/>
          <w:szCs w:val="21"/>
        </w:rPr>
      </w:pPr>
      <w:r w:rsidRPr="00324F32">
        <w:rPr>
          <w:rFonts w:ascii="黑体" w:eastAsia="黑体" w:hAnsi="黑体" w:hint="eastAsia"/>
          <w:szCs w:val="21"/>
        </w:rPr>
        <w:t>二、</w:t>
      </w:r>
      <w:r>
        <w:rPr>
          <w:rFonts w:ascii="黑体" w:eastAsia="黑体" w:hAnsi="黑体" w:hint="eastAsia"/>
          <w:szCs w:val="21"/>
        </w:rPr>
        <w:t>廉政</w:t>
      </w:r>
      <w:r w:rsidRPr="00324F32">
        <w:rPr>
          <w:rFonts w:ascii="黑体" w:eastAsia="黑体" w:hAnsi="黑体" w:hint="eastAsia"/>
          <w:szCs w:val="21"/>
        </w:rPr>
        <w:t>监督意见的反馈方式</w:t>
      </w:r>
    </w:p>
    <w:p w:rsidR="00523500" w:rsidRPr="00CE754F" w:rsidRDefault="00523500" w:rsidP="00523500">
      <w:pPr>
        <w:adjustRightInd w:val="0"/>
        <w:snapToGrid w:val="0"/>
        <w:spacing w:line="380" w:lineRule="exact"/>
        <w:ind w:firstLineChars="200" w:firstLine="420"/>
        <w:rPr>
          <w:rFonts w:ascii="仿宋_GB2312" w:eastAsia="仿宋_GB2312"/>
        </w:rPr>
      </w:pPr>
      <w:r w:rsidRPr="00CE754F"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举报材料</w:t>
      </w:r>
      <w:r w:rsidRPr="00CE754F">
        <w:rPr>
          <w:rFonts w:ascii="仿宋_GB2312" w:eastAsia="仿宋_GB2312" w:hint="eastAsia"/>
        </w:rPr>
        <w:t>邮寄</w:t>
      </w:r>
      <w:r>
        <w:rPr>
          <w:rFonts w:ascii="仿宋_GB2312" w:eastAsia="仿宋_GB2312" w:hint="eastAsia"/>
        </w:rPr>
        <w:t>地址：</w:t>
      </w:r>
      <w:r w:rsidR="00541678">
        <w:rPr>
          <w:rFonts w:ascii="仿宋_GB2312" w:eastAsia="仿宋_GB2312" w:hint="eastAsia"/>
          <w:kern w:val="0"/>
        </w:rPr>
        <w:t>苏州市解放东路480号</w:t>
      </w:r>
      <w:r>
        <w:rPr>
          <w:rFonts w:ascii="仿宋_GB2312" w:eastAsia="仿宋_GB2312" w:hint="eastAsia"/>
        </w:rPr>
        <w:t xml:space="preserve">  </w:t>
      </w:r>
      <w:r w:rsidRPr="00CE754F">
        <w:rPr>
          <w:rFonts w:ascii="仿宋_GB2312" w:eastAsia="仿宋_GB2312" w:hint="eastAsia"/>
        </w:rPr>
        <w:t>邮编：</w:t>
      </w:r>
      <w:r w:rsidR="00541678">
        <w:rPr>
          <w:rFonts w:ascii="仿宋_GB2312" w:eastAsia="仿宋_GB2312" w:hint="eastAsia"/>
        </w:rPr>
        <w:t>215004</w:t>
      </w:r>
    </w:p>
    <w:p w:rsidR="00523500" w:rsidRPr="006534E4" w:rsidRDefault="00523500" w:rsidP="00523500">
      <w:pPr>
        <w:pStyle w:val="a3"/>
        <w:spacing w:before="0" w:beforeAutospacing="0" w:after="0" w:afterAutospacing="0" w:line="380" w:lineRule="exact"/>
        <w:ind w:firstLineChars="200" w:firstLine="420"/>
        <w:jc w:val="both"/>
        <w:rPr>
          <w:rFonts w:ascii="仿宋_GB2312" w:eastAsia="仿宋_GB2312"/>
          <w:sz w:val="21"/>
          <w:szCs w:val="21"/>
          <w:u w:val="single"/>
        </w:rPr>
      </w:pPr>
      <w:r w:rsidRPr="00CE754F">
        <w:rPr>
          <w:rFonts w:ascii="仿宋_GB2312" w:eastAsia="仿宋_GB2312" w:hint="eastAsia"/>
          <w:sz w:val="21"/>
          <w:szCs w:val="21"/>
        </w:rPr>
        <w:t>2</w:t>
      </w:r>
      <w:r>
        <w:rPr>
          <w:rFonts w:ascii="仿宋_GB2312" w:eastAsia="仿宋_GB2312" w:hint="eastAsia"/>
          <w:sz w:val="21"/>
          <w:szCs w:val="21"/>
        </w:rPr>
        <w:t>.本院廉政监督举报电话：</w:t>
      </w:r>
      <w:r w:rsidR="00541678">
        <w:rPr>
          <w:rFonts w:ascii="仿宋_GB2312" w:eastAsia="仿宋_GB2312" w:hint="eastAsia"/>
          <w:w w:val="90"/>
          <w:szCs w:val="21"/>
        </w:rPr>
        <w:t>0512-68552513</w:t>
      </w:r>
      <w:r w:rsidRPr="006534E4">
        <w:rPr>
          <w:rFonts w:ascii="仿宋_GB2312" w:eastAsia="仿宋_GB2312" w:hint="eastAsia"/>
          <w:sz w:val="21"/>
          <w:szCs w:val="21"/>
        </w:rPr>
        <w:t xml:space="preserve">  </w:t>
      </w:r>
      <w:r w:rsidRPr="00CE754F">
        <w:rPr>
          <w:rFonts w:ascii="仿宋_GB2312" w:eastAsia="仿宋_GB2312" w:hint="eastAsia"/>
          <w:spacing w:val="-6"/>
          <w:sz w:val="21"/>
          <w:szCs w:val="21"/>
        </w:rPr>
        <w:t>举报受理网站</w:t>
      </w:r>
      <w:r>
        <w:rPr>
          <w:rFonts w:ascii="仿宋_GB2312" w:eastAsia="仿宋_GB2312" w:hint="eastAsia"/>
          <w:spacing w:val="-6"/>
          <w:sz w:val="21"/>
          <w:szCs w:val="21"/>
        </w:rPr>
        <w:t>：</w:t>
      </w:r>
      <w:r w:rsidR="00541678">
        <w:rPr>
          <w:rFonts w:ascii="仿宋_GB2312" w:eastAsia="仿宋_GB2312" w:hint="eastAsia"/>
          <w:spacing w:val="-6"/>
          <w:w w:val="90"/>
          <w:szCs w:val="21"/>
        </w:rPr>
        <w:t>http://</w:t>
      </w:r>
      <w:r w:rsidR="00541678">
        <w:rPr>
          <w:w w:val="90"/>
          <w:szCs w:val="32"/>
        </w:rPr>
        <w:t xml:space="preserve"> dcc@zjrmfy.suzhou.gov.cn</w:t>
      </w:r>
    </w:p>
    <w:p w:rsidR="000175A5" w:rsidRPr="00541678" w:rsidRDefault="00523500" w:rsidP="00541678">
      <w:pPr>
        <w:pStyle w:val="a3"/>
        <w:spacing w:before="0" w:beforeAutospacing="0" w:after="0" w:afterAutospacing="0" w:line="400" w:lineRule="exact"/>
        <w:ind w:firstLineChars="200" w:firstLine="420"/>
        <w:jc w:val="both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3.</w:t>
      </w:r>
      <w:r w:rsidR="00541678" w:rsidRPr="00541678">
        <w:rPr>
          <w:rFonts w:ascii="仿宋_GB2312" w:eastAsia="仿宋_GB2312" w:hint="eastAsia"/>
          <w:sz w:val="21"/>
          <w:szCs w:val="21"/>
        </w:rPr>
        <w:t>江苏省高级人民法院廉政</w:t>
      </w:r>
      <w:bookmarkStart w:id="0" w:name="_GoBack"/>
      <w:bookmarkEnd w:id="0"/>
      <w:r w:rsidR="00541678" w:rsidRPr="00541678">
        <w:rPr>
          <w:rFonts w:ascii="仿宋_GB2312" w:eastAsia="仿宋_GB2312" w:hint="eastAsia"/>
          <w:sz w:val="21"/>
          <w:szCs w:val="21"/>
        </w:rPr>
        <w:t>监督举报电话：025-83785020</w:t>
      </w:r>
    </w:p>
    <w:sectPr w:rsidR="000175A5" w:rsidRPr="00541678" w:rsidSect="00523500">
      <w:pgSz w:w="11906" w:h="16838" w:code="9"/>
      <w:pgMar w:top="2041" w:right="1531" w:bottom="2041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C3" w:rsidRDefault="00DE09C3" w:rsidP="004677E1">
      <w:r>
        <w:separator/>
      </w:r>
    </w:p>
  </w:endnote>
  <w:endnote w:type="continuationSeparator" w:id="0">
    <w:p w:rsidR="00DE09C3" w:rsidRDefault="00DE09C3" w:rsidP="0046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C3" w:rsidRDefault="00DE09C3" w:rsidP="004677E1">
      <w:r>
        <w:separator/>
      </w:r>
    </w:p>
  </w:footnote>
  <w:footnote w:type="continuationSeparator" w:id="0">
    <w:p w:rsidR="00DE09C3" w:rsidRDefault="00DE09C3" w:rsidP="0046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00"/>
    <w:rsid w:val="000175A5"/>
    <w:rsid w:val="004677E1"/>
    <w:rsid w:val="00523500"/>
    <w:rsid w:val="00541678"/>
    <w:rsid w:val="005A2CE9"/>
    <w:rsid w:val="006B41BD"/>
    <w:rsid w:val="00A3780B"/>
    <w:rsid w:val="00DE0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350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67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77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7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77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350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67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77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7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7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沈洪卫</dc:creator>
  <cp:lastModifiedBy>吴志蕙</cp:lastModifiedBy>
  <cp:revision>3</cp:revision>
  <dcterms:created xsi:type="dcterms:W3CDTF">2021-05-31T13:24:00Z</dcterms:created>
  <dcterms:modified xsi:type="dcterms:W3CDTF">2021-05-31T13:25:00Z</dcterms:modified>
</cp:coreProperties>
</file>